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554" w:rsidRPr="0071716B" w:rsidRDefault="00FC3554" w:rsidP="00FC3554">
      <w:pPr>
        <w:rPr>
          <w:rFonts w:cs="Arial"/>
          <w:b/>
          <w:bCs/>
          <w:lang w:val="en-US"/>
        </w:rPr>
      </w:pPr>
      <w:proofErr w:type="spellStart"/>
      <w:r>
        <w:rPr>
          <w:rFonts w:cs="Arial"/>
          <w:b/>
          <w:bCs/>
          <w:sz w:val="32"/>
          <w:szCs w:val="32"/>
          <w:lang w:val="en-US"/>
        </w:rPr>
        <w:t>ProCure</w:t>
      </w:r>
      <w:proofErr w:type="spellEnd"/>
      <w:r>
        <w:rPr>
          <w:rFonts w:cs="Arial"/>
          <w:b/>
          <w:bCs/>
          <w:sz w:val="32"/>
          <w:szCs w:val="32"/>
          <w:lang w:val="en-US"/>
        </w:rPr>
        <w:t xml:space="preserve"> 22 (P22) National Framework for Design and Construction and the successor ProCure2020 (P2020) Framework</w:t>
      </w:r>
    </w:p>
    <w:p w:rsidR="00FC3554" w:rsidRDefault="00FC3554" w:rsidP="00FC3554">
      <w:pPr>
        <w:jc w:val="center"/>
        <w:rPr>
          <w:rFonts w:cs="Arial"/>
          <w:b/>
          <w:bCs/>
          <w:lang w:val="en-US"/>
        </w:rPr>
      </w:pPr>
    </w:p>
    <w:p w:rsidR="00FC3554" w:rsidRPr="00486BAC" w:rsidRDefault="00FC3554" w:rsidP="00FC3554">
      <w:pPr>
        <w:jc w:val="center"/>
        <w:rPr>
          <w:rFonts w:cs="Arial"/>
          <w:b/>
          <w:bCs/>
          <w:szCs w:val="24"/>
          <w:lang w:val="en-US"/>
        </w:rPr>
      </w:pPr>
      <w:r>
        <w:rPr>
          <w:rFonts w:cs="Arial"/>
          <w:b/>
          <w:bCs/>
          <w:szCs w:val="24"/>
          <w:lang w:val="en-US"/>
        </w:rPr>
        <w:t xml:space="preserve">NHS Client </w:t>
      </w:r>
      <w:r w:rsidRPr="00886EAE">
        <w:rPr>
          <w:rFonts w:cs="Arial"/>
          <w:b/>
          <w:bCs/>
          <w:szCs w:val="24"/>
          <w:lang w:val="en-US"/>
        </w:rPr>
        <w:t xml:space="preserve">Questionnaire </w:t>
      </w:r>
    </w:p>
    <w:p w:rsidR="00FC3554" w:rsidRPr="001C47CF" w:rsidRDefault="00FC3554" w:rsidP="00FC3554">
      <w:pPr>
        <w:tabs>
          <w:tab w:val="right" w:pos="10177"/>
        </w:tabs>
        <w:suppressAutoHyphens/>
        <w:jc w:val="both"/>
        <w:rPr>
          <w:b/>
          <w:spacing w:val="-3"/>
          <w:sz w:val="22"/>
        </w:rPr>
      </w:pPr>
      <w:r>
        <w:rPr>
          <w:b/>
          <w:spacing w:val="-3"/>
          <w:sz w:val="22"/>
        </w:rPr>
        <w:t>INTRODUCTION</w:t>
      </w:r>
    </w:p>
    <w:p w:rsidR="00FC3554" w:rsidRPr="004A6D8A" w:rsidRDefault="00FC3554" w:rsidP="004A6D8A">
      <w:pPr>
        <w:pStyle w:val="ListParagraph"/>
        <w:numPr>
          <w:ilvl w:val="0"/>
          <w:numId w:val="2"/>
        </w:numPr>
        <w:jc w:val="both"/>
        <w:rPr>
          <w:rFonts w:cs="Arial"/>
          <w:szCs w:val="24"/>
        </w:rPr>
      </w:pPr>
      <w:r w:rsidRPr="004A6D8A">
        <w:rPr>
          <w:rFonts w:cs="Arial"/>
          <w:szCs w:val="24"/>
        </w:rPr>
        <w:t xml:space="preserve">ProCure22 (P22) is a multi-supplier Capital Construction Framework run by the Department of Health and Social Care for the NHS and </w:t>
      </w:r>
      <w:r w:rsidR="000E6B5D">
        <w:rPr>
          <w:rFonts w:cs="Arial"/>
          <w:szCs w:val="24"/>
        </w:rPr>
        <w:t>s</w:t>
      </w:r>
      <w:r w:rsidRPr="004A6D8A">
        <w:rPr>
          <w:rFonts w:cs="Arial"/>
          <w:szCs w:val="24"/>
        </w:rPr>
        <w:t xml:space="preserve">ocial </w:t>
      </w:r>
      <w:r w:rsidR="000E6B5D">
        <w:rPr>
          <w:rFonts w:cs="Arial"/>
          <w:szCs w:val="24"/>
        </w:rPr>
        <w:t>c</w:t>
      </w:r>
      <w:r w:rsidRPr="004A6D8A">
        <w:rPr>
          <w:rFonts w:cs="Arial"/>
          <w:szCs w:val="24"/>
        </w:rPr>
        <w:t xml:space="preserve">are Sector. It is coming up for renewal and we are </w:t>
      </w:r>
      <w:r w:rsidR="000E6B5D">
        <w:rPr>
          <w:rFonts w:cs="Arial"/>
          <w:szCs w:val="24"/>
        </w:rPr>
        <w:t xml:space="preserve">supporting </w:t>
      </w:r>
      <w:r w:rsidRPr="004A6D8A">
        <w:rPr>
          <w:rFonts w:cs="Arial"/>
          <w:szCs w:val="24"/>
        </w:rPr>
        <w:t xml:space="preserve">the process of developing the replacement P2020 framework to be in place in September 2020.  </w:t>
      </w:r>
    </w:p>
    <w:p w:rsidR="00FC3554" w:rsidRDefault="00FC3554" w:rsidP="004A6D8A">
      <w:pPr>
        <w:pStyle w:val="NoSpacing"/>
        <w:numPr>
          <w:ilvl w:val="0"/>
          <w:numId w:val="2"/>
        </w:numPr>
        <w:jc w:val="both"/>
        <w:rPr>
          <w:rFonts w:cs="Arial"/>
          <w:szCs w:val="24"/>
        </w:rPr>
      </w:pPr>
      <w:r>
        <w:rPr>
          <w:rFonts w:cs="Arial"/>
          <w:szCs w:val="24"/>
        </w:rPr>
        <w:t xml:space="preserve">NHS </w:t>
      </w:r>
      <w:r w:rsidR="000E6B5D">
        <w:rPr>
          <w:rFonts w:cs="Arial"/>
          <w:szCs w:val="24"/>
        </w:rPr>
        <w:t xml:space="preserve">England and NHS </w:t>
      </w:r>
      <w:r w:rsidRPr="001B1407">
        <w:rPr>
          <w:rFonts w:cs="Arial"/>
          <w:szCs w:val="24"/>
        </w:rPr>
        <w:t xml:space="preserve">Improvement will be working closely with the </w:t>
      </w:r>
      <w:r w:rsidR="000E6B5D">
        <w:rPr>
          <w:rFonts w:cs="Arial"/>
          <w:szCs w:val="24"/>
        </w:rPr>
        <w:t>F</w:t>
      </w:r>
      <w:r w:rsidRPr="001B1407">
        <w:rPr>
          <w:rFonts w:cs="Arial"/>
          <w:szCs w:val="24"/>
        </w:rPr>
        <w:t xml:space="preserve">ramework </w:t>
      </w:r>
      <w:r w:rsidR="000E6B5D">
        <w:rPr>
          <w:rFonts w:cs="Arial"/>
          <w:szCs w:val="24"/>
        </w:rPr>
        <w:t>D</w:t>
      </w:r>
      <w:r w:rsidRPr="001B1407">
        <w:rPr>
          <w:rFonts w:cs="Arial"/>
          <w:szCs w:val="24"/>
        </w:rPr>
        <w:t xml:space="preserve">elivery </w:t>
      </w:r>
      <w:r w:rsidR="000E6B5D">
        <w:rPr>
          <w:rFonts w:cs="Arial"/>
          <w:szCs w:val="24"/>
        </w:rPr>
        <w:t>T</w:t>
      </w:r>
      <w:r w:rsidRPr="001B1407">
        <w:rPr>
          <w:rFonts w:cs="Arial"/>
          <w:szCs w:val="24"/>
        </w:rPr>
        <w:t>eam in the D</w:t>
      </w:r>
      <w:r w:rsidR="000E6B5D">
        <w:rPr>
          <w:rFonts w:cs="Arial"/>
          <w:szCs w:val="24"/>
        </w:rPr>
        <w:t>HSC</w:t>
      </w:r>
      <w:r w:rsidRPr="001B1407">
        <w:rPr>
          <w:rFonts w:cs="Arial"/>
          <w:szCs w:val="24"/>
        </w:rPr>
        <w:t xml:space="preserve"> to put the new framework in place. </w:t>
      </w:r>
    </w:p>
    <w:p w:rsidR="000E6B5D" w:rsidRPr="001B1407" w:rsidRDefault="000E6B5D" w:rsidP="000E6B5D">
      <w:pPr>
        <w:pStyle w:val="NoSpacing"/>
        <w:ind w:left="720"/>
        <w:jc w:val="both"/>
        <w:rPr>
          <w:rFonts w:cs="Arial"/>
          <w:szCs w:val="24"/>
        </w:rPr>
      </w:pPr>
    </w:p>
    <w:p w:rsidR="00FC3554" w:rsidRPr="000E6B5D" w:rsidRDefault="00FC3554" w:rsidP="000E6B5D">
      <w:pPr>
        <w:pStyle w:val="ListParagraph"/>
        <w:numPr>
          <w:ilvl w:val="0"/>
          <w:numId w:val="2"/>
        </w:numPr>
        <w:jc w:val="both"/>
        <w:rPr>
          <w:rFonts w:cs="Arial"/>
          <w:szCs w:val="24"/>
        </w:rPr>
      </w:pPr>
      <w:r w:rsidRPr="000E6B5D">
        <w:rPr>
          <w:rFonts w:cs="Arial"/>
          <w:szCs w:val="24"/>
        </w:rPr>
        <w:t xml:space="preserve">P2020 </w:t>
      </w:r>
      <w:r w:rsidR="00C74950">
        <w:rPr>
          <w:rFonts w:cs="Arial"/>
          <w:szCs w:val="24"/>
        </w:rPr>
        <w:t xml:space="preserve">will be </w:t>
      </w:r>
      <w:r w:rsidRPr="000E6B5D">
        <w:rPr>
          <w:rFonts w:cs="Arial"/>
          <w:szCs w:val="24"/>
        </w:rPr>
        <w:t xml:space="preserve">available for all </w:t>
      </w:r>
      <w:r w:rsidR="00C74950">
        <w:rPr>
          <w:rFonts w:cs="Arial"/>
          <w:szCs w:val="24"/>
        </w:rPr>
        <w:t>h</w:t>
      </w:r>
      <w:r w:rsidRPr="000E6B5D">
        <w:rPr>
          <w:rFonts w:cs="Arial"/>
          <w:szCs w:val="24"/>
        </w:rPr>
        <w:t xml:space="preserve">ealth and </w:t>
      </w:r>
      <w:r w:rsidR="00C74950">
        <w:rPr>
          <w:rFonts w:cs="Arial"/>
          <w:szCs w:val="24"/>
        </w:rPr>
        <w:t>s</w:t>
      </w:r>
      <w:r w:rsidRPr="000E6B5D">
        <w:rPr>
          <w:rFonts w:cs="Arial"/>
          <w:szCs w:val="24"/>
        </w:rPr>
        <w:t xml:space="preserve">ocial </w:t>
      </w:r>
      <w:r w:rsidR="00C74950">
        <w:rPr>
          <w:rFonts w:cs="Arial"/>
          <w:szCs w:val="24"/>
        </w:rPr>
        <w:t>c</w:t>
      </w:r>
      <w:r w:rsidRPr="000E6B5D">
        <w:rPr>
          <w:rFonts w:cs="Arial"/>
          <w:szCs w:val="24"/>
        </w:rPr>
        <w:t xml:space="preserve">are </w:t>
      </w:r>
      <w:r w:rsidR="00C74950">
        <w:rPr>
          <w:rFonts w:cs="Arial"/>
          <w:szCs w:val="24"/>
        </w:rPr>
        <w:t>c</w:t>
      </w:r>
      <w:r w:rsidRPr="000E6B5D">
        <w:rPr>
          <w:rFonts w:cs="Arial"/>
          <w:szCs w:val="24"/>
        </w:rPr>
        <w:t xml:space="preserve">onstruction and </w:t>
      </w:r>
      <w:r w:rsidR="00C74950">
        <w:rPr>
          <w:rFonts w:cs="Arial"/>
          <w:szCs w:val="24"/>
        </w:rPr>
        <w:t>r</w:t>
      </w:r>
      <w:r w:rsidRPr="000E6B5D">
        <w:rPr>
          <w:rFonts w:cs="Arial"/>
          <w:szCs w:val="24"/>
        </w:rPr>
        <w:t>efurbishment schemes</w:t>
      </w:r>
      <w:r w:rsidR="00C74950">
        <w:rPr>
          <w:rFonts w:cs="Arial"/>
          <w:szCs w:val="24"/>
        </w:rPr>
        <w:t xml:space="preserve">. </w:t>
      </w:r>
      <w:proofErr w:type="gramStart"/>
      <w:r w:rsidR="00C74950">
        <w:rPr>
          <w:rFonts w:cs="Arial"/>
          <w:szCs w:val="24"/>
        </w:rPr>
        <w:t>This is why</w:t>
      </w:r>
      <w:proofErr w:type="gramEnd"/>
      <w:r w:rsidR="00C74950">
        <w:rPr>
          <w:rFonts w:cs="Arial"/>
          <w:szCs w:val="24"/>
        </w:rPr>
        <w:t xml:space="preserve"> </w:t>
      </w:r>
      <w:r w:rsidRPr="000E6B5D">
        <w:rPr>
          <w:rFonts w:cs="Arial"/>
          <w:szCs w:val="24"/>
        </w:rPr>
        <w:t xml:space="preserve">client opinion </w:t>
      </w:r>
      <w:r w:rsidR="00C74950">
        <w:rPr>
          <w:rFonts w:cs="Arial"/>
          <w:szCs w:val="24"/>
        </w:rPr>
        <w:t xml:space="preserve">is being sought </w:t>
      </w:r>
      <w:r w:rsidRPr="000E6B5D">
        <w:rPr>
          <w:rFonts w:cs="Arial"/>
          <w:szCs w:val="24"/>
        </w:rPr>
        <w:t>on the existing P22 framework and how it might be improved.</w:t>
      </w:r>
    </w:p>
    <w:p w:rsidR="00FC3554" w:rsidRPr="00340160" w:rsidRDefault="00FC3554" w:rsidP="00FC3554">
      <w:pPr>
        <w:jc w:val="both"/>
        <w:rPr>
          <w:rFonts w:cs="Arial"/>
          <w:b/>
          <w:szCs w:val="24"/>
        </w:rPr>
      </w:pPr>
      <w:r w:rsidRPr="00340160">
        <w:rPr>
          <w:rFonts w:cs="Arial"/>
          <w:b/>
          <w:szCs w:val="24"/>
        </w:rPr>
        <w:t>Background to existing P22 Framework</w:t>
      </w:r>
    </w:p>
    <w:p w:rsidR="00FC3554" w:rsidRDefault="00FC3554" w:rsidP="000E6B5D">
      <w:pPr>
        <w:pStyle w:val="ListParagraph"/>
        <w:numPr>
          <w:ilvl w:val="0"/>
          <w:numId w:val="2"/>
        </w:numPr>
        <w:jc w:val="both"/>
        <w:rPr>
          <w:rFonts w:cs="Arial"/>
          <w:szCs w:val="24"/>
        </w:rPr>
      </w:pPr>
      <w:r w:rsidRPr="000E6B5D">
        <w:rPr>
          <w:rFonts w:cs="Arial"/>
          <w:szCs w:val="24"/>
        </w:rPr>
        <w:t xml:space="preserve">The existing P22 framework provides access to </w:t>
      </w:r>
      <w:r w:rsidR="00C74950">
        <w:rPr>
          <w:rFonts w:cs="Arial"/>
          <w:szCs w:val="24"/>
        </w:rPr>
        <w:t>f</w:t>
      </w:r>
      <w:r w:rsidRPr="000E6B5D">
        <w:rPr>
          <w:rFonts w:cs="Arial"/>
          <w:szCs w:val="24"/>
        </w:rPr>
        <w:t xml:space="preserve">ully </w:t>
      </w:r>
      <w:r w:rsidR="00C74950">
        <w:rPr>
          <w:rFonts w:cs="Arial"/>
          <w:szCs w:val="24"/>
        </w:rPr>
        <w:t>i</w:t>
      </w:r>
      <w:r w:rsidRPr="000E6B5D">
        <w:rPr>
          <w:rFonts w:cs="Arial"/>
          <w:szCs w:val="24"/>
        </w:rPr>
        <w:t xml:space="preserve">ntegrated </w:t>
      </w:r>
      <w:r w:rsidR="00C74950">
        <w:rPr>
          <w:rFonts w:cs="Arial"/>
          <w:szCs w:val="24"/>
        </w:rPr>
        <w:t>s</w:t>
      </w:r>
      <w:r w:rsidRPr="000E6B5D">
        <w:rPr>
          <w:rFonts w:cs="Arial"/>
          <w:szCs w:val="24"/>
        </w:rPr>
        <w:t>upply-</w:t>
      </w:r>
      <w:r w:rsidR="00C74950">
        <w:rPr>
          <w:rFonts w:cs="Arial"/>
          <w:szCs w:val="24"/>
        </w:rPr>
        <w:t>c</w:t>
      </w:r>
      <w:r w:rsidRPr="000E6B5D">
        <w:rPr>
          <w:rFonts w:cs="Arial"/>
          <w:szCs w:val="24"/>
        </w:rPr>
        <w:t xml:space="preserve">hains without the NHS and health sector client needing to undertake an OJEU tender process themselves.  Clients undertake a </w:t>
      </w:r>
      <w:proofErr w:type="gramStart"/>
      <w:r w:rsidRPr="000E6B5D">
        <w:rPr>
          <w:rFonts w:cs="Arial"/>
          <w:szCs w:val="24"/>
        </w:rPr>
        <w:t>4 week</w:t>
      </w:r>
      <w:proofErr w:type="gramEnd"/>
      <w:r w:rsidRPr="000E6B5D">
        <w:rPr>
          <w:rFonts w:cs="Arial"/>
          <w:szCs w:val="24"/>
        </w:rPr>
        <w:t xml:space="preserve"> selection process to select a </w:t>
      </w:r>
      <w:r w:rsidR="00C74950">
        <w:rPr>
          <w:rFonts w:cs="Arial"/>
          <w:szCs w:val="24"/>
        </w:rPr>
        <w:t>p</w:t>
      </w:r>
      <w:r w:rsidRPr="000E6B5D">
        <w:rPr>
          <w:rFonts w:cs="Arial"/>
          <w:szCs w:val="24"/>
        </w:rPr>
        <w:t xml:space="preserve">rincipal </w:t>
      </w:r>
      <w:r w:rsidR="00C74950">
        <w:rPr>
          <w:rFonts w:cs="Arial"/>
          <w:szCs w:val="24"/>
        </w:rPr>
        <w:t>s</w:t>
      </w:r>
      <w:r w:rsidRPr="000E6B5D">
        <w:rPr>
          <w:rFonts w:cs="Arial"/>
          <w:szCs w:val="24"/>
        </w:rPr>
        <w:t xml:space="preserve">upply </w:t>
      </w:r>
      <w:r w:rsidR="00C74950">
        <w:rPr>
          <w:rFonts w:cs="Arial"/>
          <w:szCs w:val="24"/>
        </w:rPr>
        <w:t>c</w:t>
      </w:r>
      <w:r w:rsidRPr="000E6B5D">
        <w:rPr>
          <w:rFonts w:cs="Arial"/>
          <w:szCs w:val="24"/>
        </w:rPr>
        <w:t xml:space="preserve">hain </w:t>
      </w:r>
      <w:r w:rsidR="00C74950">
        <w:rPr>
          <w:rFonts w:cs="Arial"/>
          <w:szCs w:val="24"/>
        </w:rPr>
        <w:t>p</w:t>
      </w:r>
      <w:r w:rsidRPr="000E6B5D">
        <w:rPr>
          <w:rFonts w:cs="Arial"/>
          <w:szCs w:val="24"/>
        </w:rPr>
        <w:t xml:space="preserve">artner (there are six PSCP’s on the framework) and their </w:t>
      </w:r>
      <w:r w:rsidR="00C74950">
        <w:rPr>
          <w:rFonts w:cs="Arial"/>
          <w:szCs w:val="24"/>
        </w:rPr>
        <w:t>su</w:t>
      </w:r>
      <w:r w:rsidRPr="000E6B5D">
        <w:rPr>
          <w:rFonts w:cs="Arial"/>
          <w:szCs w:val="24"/>
        </w:rPr>
        <w:t xml:space="preserve">pply </w:t>
      </w:r>
      <w:r w:rsidR="00C74950">
        <w:rPr>
          <w:rFonts w:cs="Arial"/>
          <w:szCs w:val="24"/>
        </w:rPr>
        <w:t>c</w:t>
      </w:r>
      <w:r w:rsidRPr="000E6B5D">
        <w:rPr>
          <w:rFonts w:cs="Arial"/>
          <w:szCs w:val="24"/>
        </w:rPr>
        <w:t>hain</w:t>
      </w:r>
      <w:r w:rsidR="00C74950">
        <w:rPr>
          <w:rFonts w:cs="Arial"/>
          <w:szCs w:val="24"/>
        </w:rPr>
        <w:t xml:space="preserve">. These will have </w:t>
      </w:r>
      <w:r w:rsidRPr="000E6B5D">
        <w:rPr>
          <w:rFonts w:cs="Arial"/>
          <w:szCs w:val="24"/>
        </w:rPr>
        <w:t>been pre-tendered by the D</w:t>
      </w:r>
      <w:r w:rsidR="00C74950">
        <w:rPr>
          <w:rFonts w:cs="Arial"/>
          <w:szCs w:val="24"/>
        </w:rPr>
        <w:t>HSC</w:t>
      </w:r>
      <w:r w:rsidRPr="000E6B5D">
        <w:rPr>
          <w:rFonts w:cs="Arial"/>
          <w:szCs w:val="24"/>
        </w:rPr>
        <w:t xml:space="preserve">.  </w:t>
      </w:r>
    </w:p>
    <w:p w:rsidR="000E6B5D" w:rsidRPr="000E6B5D" w:rsidRDefault="000E6B5D" w:rsidP="000E6B5D">
      <w:pPr>
        <w:pStyle w:val="ListParagraph"/>
        <w:jc w:val="both"/>
        <w:rPr>
          <w:rFonts w:cs="Arial"/>
          <w:szCs w:val="24"/>
        </w:rPr>
      </w:pPr>
    </w:p>
    <w:p w:rsidR="00FC3554" w:rsidRDefault="00FC3554" w:rsidP="000E6B5D">
      <w:pPr>
        <w:pStyle w:val="ListParagraph"/>
        <w:numPr>
          <w:ilvl w:val="0"/>
          <w:numId w:val="2"/>
        </w:numPr>
        <w:jc w:val="both"/>
        <w:rPr>
          <w:rFonts w:cs="Arial"/>
          <w:szCs w:val="24"/>
        </w:rPr>
      </w:pPr>
      <w:r w:rsidRPr="000E6B5D">
        <w:rPr>
          <w:rFonts w:cs="Arial"/>
          <w:szCs w:val="24"/>
        </w:rPr>
        <w:t xml:space="preserve">Once engaged the client directly develop and deliver the scheme with the PSCP, and their </w:t>
      </w:r>
      <w:r w:rsidR="00C74950">
        <w:rPr>
          <w:rFonts w:cs="Arial"/>
          <w:szCs w:val="24"/>
        </w:rPr>
        <w:t>s</w:t>
      </w:r>
      <w:r w:rsidRPr="000E6B5D">
        <w:rPr>
          <w:rFonts w:cs="Arial"/>
          <w:szCs w:val="24"/>
        </w:rPr>
        <w:t xml:space="preserve">upply </w:t>
      </w:r>
      <w:r w:rsidR="00C74950">
        <w:rPr>
          <w:rFonts w:cs="Arial"/>
          <w:szCs w:val="24"/>
        </w:rPr>
        <w:t>c</w:t>
      </w:r>
      <w:r w:rsidRPr="000E6B5D">
        <w:rPr>
          <w:rFonts w:cs="Arial"/>
          <w:szCs w:val="24"/>
        </w:rPr>
        <w:t xml:space="preserve">hain in accordance with the provisions of the P22 Framework Agreement, guidance and NEC3 contract templates. </w:t>
      </w:r>
    </w:p>
    <w:p w:rsidR="000E6B5D" w:rsidRPr="000E6B5D" w:rsidRDefault="000E6B5D" w:rsidP="000E6B5D">
      <w:pPr>
        <w:pStyle w:val="ListParagraph"/>
        <w:rPr>
          <w:rFonts w:cs="Arial"/>
          <w:szCs w:val="24"/>
        </w:rPr>
      </w:pPr>
    </w:p>
    <w:p w:rsidR="00FC3554" w:rsidRPr="000E6B5D" w:rsidRDefault="00FC3554" w:rsidP="000E6B5D">
      <w:pPr>
        <w:pStyle w:val="ListParagraph"/>
        <w:numPr>
          <w:ilvl w:val="0"/>
          <w:numId w:val="2"/>
        </w:numPr>
        <w:jc w:val="both"/>
        <w:rPr>
          <w:rFonts w:cs="Arial"/>
          <w:szCs w:val="24"/>
        </w:rPr>
      </w:pPr>
      <w:r w:rsidRPr="000E6B5D">
        <w:rPr>
          <w:rFonts w:cs="Arial"/>
          <w:szCs w:val="24"/>
        </w:rPr>
        <w:t>The D</w:t>
      </w:r>
      <w:r w:rsidR="00C74950">
        <w:rPr>
          <w:rFonts w:cs="Arial"/>
          <w:szCs w:val="24"/>
        </w:rPr>
        <w:t>HSC</w:t>
      </w:r>
      <w:r w:rsidRPr="000E6B5D">
        <w:rPr>
          <w:rFonts w:cs="Arial"/>
          <w:szCs w:val="24"/>
        </w:rPr>
        <w:t xml:space="preserve"> provides implementation guidance, guidance tools, training and performance management of the PSCPs and their </w:t>
      </w:r>
      <w:r w:rsidR="00C74950">
        <w:rPr>
          <w:rFonts w:cs="Arial"/>
          <w:szCs w:val="24"/>
        </w:rPr>
        <w:t>s</w:t>
      </w:r>
      <w:r w:rsidRPr="000E6B5D">
        <w:rPr>
          <w:rFonts w:cs="Arial"/>
          <w:szCs w:val="24"/>
        </w:rPr>
        <w:t xml:space="preserve">upply </w:t>
      </w:r>
      <w:r w:rsidR="00C74950">
        <w:rPr>
          <w:rFonts w:cs="Arial"/>
          <w:szCs w:val="24"/>
        </w:rPr>
        <w:t>c</w:t>
      </w:r>
      <w:r w:rsidRPr="000E6B5D">
        <w:rPr>
          <w:rFonts w:cs="Arial"/>
          <w:szCs w:val="24"/>
        </w:rPr>
        <w:t xml:space="preserve">hains.  </w:t>
      </w:r>
    </w:p>
    <w:p w:rsidR="00FC3554" w:rsidRPr="00340160" w:rsidRDefault="00FC3554" w:rsidP="00FC3554">
      <w:pPr>
        <w:jc w:val="both"/>
        <w:rPr>
          <w:rFonts w:cs="Arial"/>
          <w:b/>
          <w:szCs w:val="24"/>
        </w:rPr>
      </w:pPr>
      <w:r>
        <w:rPr>
          <w:rFonts w:cs="Arial"/>
          <w:b/>
          <w:szCs w:val="24"/>
        </w:rPr>
        <w:t>Planning the new</w:t>
      </w:r>
      <w:r w:rsidRPr="00340160">
        <w:rPr>
          <w:rFonts w:cs="Arial"/>
          <w:b/>
          <w:szCs w:val="24"/>
        </w:rPr>
        <w:t xml:space="preserve"> P22 Framework</w:t>
      </w:r>
    </w:p>
    <w:p w:rsidR="00FC3554" w:rsidRPr="000E6B5D" w:rsidRDefault="00FC3554" w:rsidP="000E6B5D">
      <w:pPr>
        <w:pStyle w:val="ListParagraph"/>
        <w:numPr>
          <w:ilvl w:val="0"/>
          <w:numId w:val="2"/>
        </w:numPr>
        <w:tabs>
          <w:tab w:val="right" w:pos="10177"/>
        </w:tabs>
        <w:suppressAutoHyphens/>
        <w:jc w:val="both"/>
        <w:rPr>
          <w:rFonts w:cs="Arial"/>
          <w:spacing w:val="-3"/>
          <w:szCs w:val="24"/>
        </w:rPr>
      </w:pPr>
      <w:r w:rsidRPr="000E6B5D">
        <w:rPr>
          <w:rFonts w:cs="Arial"/>
          <w:szCs w:val="24"/>
        </w:rPr>
        <w:t>A carefully planned framework agreement that is used well can bring many benefits and save time/money through users being able to call-off requirements.</w:t>
      </w:r>
    </w:p>
    <w:p w:rsidR="000E6B5D" w:rsidRPr="000E6B5D" w:rsidRDefault="000E6B5D" w:rsidP="000E6B5D">
      <w:pPr>
        <w:pStyle w:val="ListParagraph"/>
        <w:tabs>
          <w:tab w:val="right" w:pos="10177"/>
        </w:tabs>
        <w:suppressAutoHyphens/>
        <w:jc w:val="both"/>
        <w:rPr>
          <w:rFonts w:cs="Arial"/>
          <w:spacing w:val="-3"/>
          <w:szCs w:val="24"/>
        </w:rPr>
      </w:pPr>
    </w:p>
    <w:p w:rsidR="00FC3554" w:rsidRPr="000E6B5D" w:rsidRDefault="00FC3554" w:rsidP="000E6B5D">
      <w:pPr>
        <w:pStyle w:val="ListParagraph"/>
        <w:numPr>
          <w:ilvl w:val="0"/>
          <w:numId w:val="2"/>
        </w:numPr>
        <w:tabs>
          <w:tab w:val="right" w:pos="10177"/>
        </w:tabs>
        <w:suppressAutoHyphens/>
        <w:jc w:val="both"/>
        <w:rPr>
          <w:spacing w:val="-3"/>
          <w:szCs w:val="24"/>
        </w:rPr>
      </w:pPr>
      <w:r w:rsidRPr="000E6B5D">
        <w:rPr>
          <w:rFonts w:cs="Arial"/>
          <w:szCs w:val="24"/>
        </w:rPr>
        <w:t xml:space="preserve">It is important that the full scope of the agreement and exactly what is to be included is well thought out in the beginning. Once the framework is awarded, no substantial modifications may be made to its terms (Regulation 33(6) PCR 2015). </w:t>
      </w:r>
    </w:p>
    <w:p w:rsidR="00FC3554" w:rsidRDefault="00C74950" w:rsidP="000E6B5D">
      <w:pPr>
        <w:pStyle w:val="Default"/>
        <w:numPr>
          <w:ilvl w:val="0"/>
          <w:numId w:val="2"/>
        </w:numPr>
      </w:pPr>
      <w:r>
        <w:rPr>
          <w:sz w:val="23"/>
          <w:szCs w:val="23"/>
        </w:rPr>
        <w:t xml:space="preserve">Clarity is required as to </w:t>
      </w:r>
      <w:r w:rsidR="00FC3554">
        <w:t>how the</w:t>
      </w:r>
      <w:r w:rsidR="00FC3554" w:rsidRPr="00BA52DD">
        <w:t xml:space="preserve"> framework </w:t>
      </w:r>
      <w:r w:rsidR="00FC3554">
        <w:t xml:space="preserve">is to be </w:t>
      </w:r>
      <w:r w:rsidR="00FC3554" w:rsidRPr="00BA52DD">
        <w:t>stru</w:t>
      </w:r>
      <w:r w:rsidR="00FC3554">
        <w:t>ctured and how it will be</w:t>
      </w:r>
      <w:r w:rsidR="00FC3554" w:rsidRPr="00BA52DD">
        <w:t xml:space="preserve"> operate</w:t>
      </w:r>
      <w:r w:rsidR="00FC3554">
        <w:t>d</w:t>
      </w:r>
      <w:r w:rsidR="00FC3554" w:rsidRPr="00BA52DD">
        <w:t xml:space="preserve"> and that needs to be cle</w:t>
      </w:r>
      <w:r w:rsidR="00FC3554">
        <w:t>arly communicated to the market.</w:t>
      </w:r>
    </w:p>
    <w:p w:rsidR="000E6B5D" w:rsidRPr="00BA52DD" w:rsidRDefault="000E6B5D" w:rsidP="000E6B5D">
      <w:pPr>
        <w:pStyle w:val="Default"/>
        <w:ind w:left="720"/>
      </w:pPr>
    </w:p>
    <w:p w:rsidR="00FC3554" w:rsidRPr="000E6B5D" w:rsidRDefault="00FC3554" w:rsidP="000E6B5D">
      <w:pPr>
        <w:pStyle w:val="ListParagraph"/>
        <w:numPr>
          <w:ilvl w:val="0"/>
          <w:numId w:val="2"/>
        </w:numPr>
        <w:tabs>
          <w:tab w:val="right" w:pos="10177"/>
        </w:tabs>
        <w:suppressAutoHyphens/>
        <w:jc w:val="both"/>
        <w:rPr>
          <w:rFonts w:cs="Arial"/>
          <w:spacing w:val="-3"/>
          <w:szCs w:val="24"/>
        </w:rPr>
      </w:pPr>
      <w:r w:rsidRPr="000E6B5D">
        <w:rPr>
          <w:rFonts w:cs="Arial"/>
          <w:szCs w:val="24"/>
        </w:rPr>
        <w:lastRenderedPageBreak/>
        <w:t>Some of the key areas for consideration when developing the structure and letting the new framework agreement are shown below:</w:t>
      </w:r>
    </w:p>
    <w:p w:rsidR="00FC3554" w:rsidRDefault="00FC3554" w:rsidP="00FC3554">
      <w:pPr>
        <w:pStyle w:val="Default"/>
        <w:numPr>
          <w:ilvl w:val="0"/>
          <w:numId w:val="1"/>
        </w:numPr>
        <w:spacing w:after="37"/>
      </w:pPr>
      <w:r>
        <w:t>Assessing the value of the framework</w:t>
      </w:r>
      <w:r w:rsidR="000E6B5D">
        <w:t>;</w:t>
      </w:r>
    </w:p>
    <w:p w:rsidR="00FC3554" w:rsidRDefault="00FC3554" w:rsidP="00FC3554">
      <w:pPr>
        <w:pStyle w:val="Default"/>
        <w:numPr>
          <w:ilvl w:val="0"/>
          <w:numId w:val="1"/>
        </w:numPr>
        <w:spacing w:after="37"/>
      </w:pPr>
      <w:r>
        <w:t>Pipeline of potential projects to be procured under the framework</w:t>
      </w:r>
      <w:r w:rsidR="000E6B5D">
        <w:t>;</w:t>
      </w:r>
    </w:p>
    <w:p w:rsidR="00FC3554" w:rsidRDefault="00FC3554" w:rsidP="00FC3554">
      <w:pPr>
        <w:pStyle w:val="Default"/>
        <w:numPr>
          <w:ilvl w:val="0"/>
          <w:numId w:val="1"/>
        </w:numPr>
        <w:spacing w:after="37"/>
      </w:pPr>
      <w:r>
        <w:t>Duration of the framework</w:t>
      </w:r>
      <w:r w:rsidR="000E6B5D">
        <w:t>;</w:t>
      </w:r>
    </w:p>
    <w:p w:rsidR="00FC3554" w:rsidRPr="00C82550" w:rsidRDefault="00FC3554" w:rsidP="00FC3554">
      <w:pPr>
        <w:pStyle w:val="Default"/>
        <w:numPr>
          <w:ilvl w:val="0"/>
          <w:numId w:val="1"/>
        </w:numPr>
        <w:spacing w:after="37"/>
      </w:pPr>
      <w:r>
        <w:t>National and regional provision</w:t>
      </w:r>
      <w:r w:rsidR="000E6B5D">
        <w:t>;</w:t>
      </w:r>
    </w:p>
    <w:p w:rsidR="00FC3554" w:rsidRDefault="00FC3554" w:rsidP="00FC3554">
      <w:pPr>
        <w:pStyle w:val="Default"/>
        <w:numPr>
          <w:ilvl w:val="0"/>
          <w:numId w:val="1"/>
        </w:numPr>
        <w:spacing w:after="37"/>
      </w:pPr>
      <w:r>
        <w:t xml:space="preserve">Pricing/Value Banding </w:t>
      </w:r>
      <w:r w:rsidRPr="00C82550">
        <w:t>under the fr</w:t>
      </w:r>
      <w:r>
        <w:t>amework agreement</w:t>
      </w:r>
      <w:r w:rsidR="000E6B5D">
        <w:t>;</w:t>
      </w:r>
    </w:p>
    <w:p w:rsidR="00FC3554" w:rsidRDefault="00FC3554" w:rsidP="00FC3554">
      <w:pPr>
        <w:pStyle w:val="Default"/>
        <w:numPr>
          <w:ilvl w:val="0"/>
          <w:numId w:val="1"/>
        </w:numPr>
        <w:spacing w:after="37"/>
      </w:pPr>
      <w:proofErr w:type="spellStart"/>
      <w:r>
        <w:t>Lotting</w:t>
      </w:r>
      <w:proofErr w:type="spellEnd"/>
      <w:r>
        <w:t xml:space="preserve"> strategy</w:t>
      </w:r>
      <w:r w:rsidR="000E6B5D">
        <w:t>;</w:t>
      </w:r>
    </w:p>
    <w:p w:rsidR="00FC3554" w:rsidRDefault="00FC3554" w:rsidP="00FC3554">
      <w:pPr>
        <w:pStyle w:val="Default"/>
        <w:numPr>
          <w:ilvl w:val="0"/>
          <w:numId w:val="1"/>
        </w:numPr>
        <w:spacing w:after="37"/>
      </w:pPr>
      <w:r>
        <w:t>Standard forms of contract and public sector amendments for framework call off contracts</w:t>
      </w:r>
      <w:r w:rsidR="000E6B5D">
        <w:t>;</w:t>
      </w:r>
    </w:p>
    <w:p w:rsidR="00FC3554" w:rsidRDefault="00FC3554" w:rsidP="00FC3554">
      <w:pPr>
        <w:pStyle w:val="Default"/>
        <w:numPr>
          <w:ilvl w:val="0"/>
          <w:numId w:val="1"/>
        </w:numPr>
        <w:spacing w:after="37"/>
      </w:pPr>
      <w:r>
        <w:t>Mini- competition and direct award</w:t>
      </w:r>
      <w:r w:rsidRPr="003D5C52">
        <w:t xml:space="preserve"> </w:t>
      </w:r>
      <w:r>
        <w:t>for framework call off contracts</w:t>
      </w:r>
      <w:r w:rsidR="000E6B5D">
        <w:t>;</w:t>
      </w:r>
    </w:p>
    <w:p w:rsidR="00FC3554" w:rsidRDefault="00FC3554" w:rsidP="00FC3554">
      <w:pPr>
        <w:pStyle w:val="Default"/>
        <w:numPr>
          <w:ilvl w:val="0"/>
          <w:numId w:val="1"/>
        </w:numPr>
        <w:spacing w:after="37"/>
      </w:pPr>
      <w:r>
        <w:t>Collaborative working arrangements</w:t>
      </w:r>
      <w:r w:rsidR="000E6B5D">
        <w:t>;</w:t>
      </w:r>
    </w:p>
    <w:p w:rsidR="00FC3554" w:rsidRDefault="00FC3554" w:rsidP="00FC3554">
      <w:pPr>
        <w:pStyle w:val="Default"/>
        <w:numPr>
          <w:ilvl w:val="0"/>
          <w:numId w:val="1"/>
        </w:numPr>
        <w:spacing w:after="37"/>
      </w:pPr>
      <w:r>
        <w:t>SME agenda</w:t>
      </w:r>
      <w:r w:rsidR="000E6B5D">
        <w:t>;</w:t>
      </w:r>
    </w:p>
    <w:p w:rsidR="00FC3554" w:rsidRDefault="00FC3554" w:rsidP="00FC3554">
      <w:pPr>
        <w:pStyle w:val="Default"/>
        <w:numPr>
          <w:ilvl w:val="0"/>
          <w:numId w:val="1"/>
        </w:numPr>
        <w:spacing w:after="37"/>
      </w:pPr>
      <w:r>
        <w:t>Sub-contracting</w:t>
      </w:r>
      <w:r w:rsidR="000E6B5D">
        <w:t>; and</w:t>
      </w:r>
    </w:p>
    <w:p w:rsidR="00FC3554" w:rsidRDefault="00FC3554" w:rsidP="00FC3554">
      <w:pPr>
        <w:pStyle w:val="Default"/>
        <w:numPr>
          <w:ilvl w:val="0"/>
          <w:numId w:val="1"/>
        </w:numPr>
        <w:spacing w:after="37"/>
      </w:pPr>
      <w:r>
        <w:t>Capture of NHS and government initiatives in the framework</w:t>
      </w:r>
      <w:r w:rsidR="000E6B5D">
        <w:t xml:space="preserve"> </w:t>
      </w:r>
      <w:r>
        <w:t>(</w:t>
      </w:r>
      <w:r w:rsidR="000E6B5D">
        <w:t>including</w:t>
      </w:r>
      <w:r>
        <w:t xml:space="preserve"> prompt payment, social value, sustainability and the </w:t>
      </w:r>
      <w:proofErr w:type="gramStart"/>
      <w:r>
        <w:t>environment,  maximising</w:t>
      </w:r>
      <w:proofErr w:type="gramEnd"/>
      <w:r>
        <w:t xml:space="preserve"> the positive benefits of the local economy etc)</w:t>
      </w:r>
      <w:r w:rsidR="000E6B5D">
        <w:t>.</w:t>
      </w:r>
    </w:p>
    <w:p w:rsidR="000E6B5D" w:rsidRPr="00C82550" w:rsidRDefault="000E6B5D" w:rsidP="000E6B5D">
      <w:pPr>
        <w:pStyle w:val="Default"/>
        <w:spacing w:after="37"/>
        <w:ind w:left="1440"/>
      </w:pPr>
    </w:p>
    <w:p w:rsidR="00FC3554" w:rsidRPr="000E6B5D" w:rsidRDefault="00FC3554" w:rsidP="000E6B5D">
      <w:pPr>
        <w:pStyle w:val="ListParagraph"/>
        <w:numPr>
          <w:ilvl w:val="0"/>
          <w:numId w:val="2"/>
        </w:numPr>
        <w:tabs>
          <w:tab w:val="right" w:pos="10177"/>
        </w:tabs>
        <w:suppressAutoHyphens/>
        <w:jc w:val="both"/>
        <w:rPr>
          <w:spacing w:val="-3"/>
          <w:szCs w:val="24"/>
        </w:rPr>
      </w:pPr>
      <w:r w:rsidRPr="000E6B5D">
        <w:rPr>
          <w:spacing w:val="-3"/>
          <w:szCs w:val="24"/>
        </w:rPr>
        <w:t xml:space="preserve">The key areas for consideration will be discussed in more detail with potential users of the new framework at the planned pre-procurement workshop. </w:t>
      </w:r>
    </w:p>
    <w:p w:rsidR="00FC3554" w:rsidRDefault="00FC3554" w:rsidP="00FC3554">
      <w:pPr>
        <w:tabs>
          <w:tab w:val="right" w:pos="10177"/>
        </w:tabs>
        <w:suppressAutoHyphens/>
        <w:jc w:val="both"/>
        <w:rPr>
          <w:b/>
          <w:spacing w:val="-3"/>
          <w:sz w:val="22"/>
        </w:rPr>
      </w:pPr>
    </w:p>
    <w:p w:rsidR="00FC3554" w:rsidRDefault="00FC3554" w:rsidP="00FC3554">
      <w:pPr>
        <w:tabs>
          <w:tab w:val="right" w:pos="10177"/>
        </w:tabs>
        <w:suppressAutoHyphens/>
        <w:jc w:val="both"/>
        <w:rPr>
          <w:b/>
          <w:spacing w:val="-3"/>
          <w:sz w:val="22"/>
        </w:rPr>
      </w:pPr>
      <w:r>
        <w:rPr>
          <w:b/>
          <w:spacing w:val="-3"/>
          <w:sz w:val="22"/>
        </w:rPr>
        <w:t xml:space="preserve">GUIDANCE FOR COMPLETION </w:t>
      </w:r>
    </w:p>
    <w:p w:rsidR="00FC3554" w:rsidRDefault="00FC3554" w:rsidP="00FC3554">
      <w:pPr>
        <w:tabs>
          <w:tab w:val="left" w:pos="0"/>
        </w:tabs>
        <w:suppressAutoHyphens/>
        <w:spacing w:after="90"/>
        <w:jc w:val="both"/>
        <w:rPr>
          <w:b/>
          <w:spacing w:val="-3"/>
          <w:sz w:val="22"/>
        </w:rPr>
      </w:pPr>
    </w:p>
    <w:tbl>
      <w:tblPr>
        <w:tblStyle w:val="TableGrid"/>
        <w:tblW w:w="0" w:type="auto"/>
        <w:tblLook w:val="04A0" w:firstRow="1" w:lastRow="0" w:firstColumn="1" w:lastColumn="0" w:noHBand="0" w:noVBand="1"/>
      </w:tblPr>
      <w:tblGrid>
        <w:gridCol w:w="9016"/>
      </w:tblGrid>
      <w:tr w:rsidR="00FC3554" w:rsidTr="00585AC2">
        <w:tc>
          <w:tcPr>
            <w:tcW w:w="9760" w:type="dxa"/>
          </w:tcPr>
          <w:p w:rsidR="00FC3554" w:rsidRDefault="00FC3554" w:rsidP="00585AC2">
            <w:pPr>
              <w:pStyle w:val="NoSpacing"/>
              <w:rPr>
                <w:rFonts w:cs="Arial"/>
                <w:szCs w:val="24"/>
              </w:rPr>
            </w:pPr>
            <w:r w:rsidRPr="00EA7725">
              <w:rPr>
                <w:rFonts w:cs="Arial"/>
                <w:bCs/>
                <w:szCs w:val="24"/>
              </w:rPr>
              <w:t xml:space="preserve">The purpose of this questionnaire is to </w:t>
            </w:r>
            <w:r w:rsidRPr="00EA7725">
              <w:rPr>
                <w:rFonts w:cs="Arial"/>
                <w:szCs w:val="24"/>
              </w:rPr>
              <w:t>explore NHS reaction to the existing P22 framework agreement and how the structure and operation might be improved.</w:t>
            </w:r>
            <w:r w:rsidRPr="00EA7725">
              <w:rPr>
                <w:rFonts w:cs="Arial"/>
                <w:spacing w:val="-3"/>
                <w:szCs w:val="24"/>
              </w:rPr>
              <w:t xml:space="preserve"> </w:t>
            </w:r>
            <w:r w:rsidR="00C74950">
              <w:rPr>
                <w:rFonts w:cs="Arial"/>
                <w:spacing w:val="-3"/>
                <w:szCs w:val="24"/>
              </w:rPr>
              <w:t xml:space="preserve">It is hoped to </w:t>
            </w:r>
            <w:r w:rsidRPr="00EA7725">
              <w:rPr>
                <w:rFonts w:cs="Arial"/>
                <w:szCs w:val="24"/>
              </w:rPr>
              <w:t xml:space="preserve">identify critical success factors and potential barriers in order to inform the formal procurement process for the successor arrangements. To </w:t>
            </w:r>
            <w:proofErr w:type="spellStart"/>
            <w:r w:rsidRPr="00EA7725">
              <w:rPr>
                <w:rFonts w:cs="Arial"/>
                <w:szCs w:val="24"/>
              </w:rPr>
              <w:t>maximise</w:t>
            </w:r>
            <w:proofErr w:type="spellEnd"/>
            <w:r w:rsidRPr="00EA7725">
              <w:rPr>
                <w:rFonts w:cs="Arial"/>
                <w:szCs w:val="24"/>
              </w:rPr>
              <w:t xml:space="preserve"> the success of the new P22 framework, </w:t>
            </w:r>
            <w:r w:rsidR="00C74950">
              <w:rPr>
                <w:rFonts w:cs="Arial"/>
                <w:szCs w:val="24"/>
              </w:rPr>
              <w:t xml:space="preserve">all </w:t>
            </w:r>
            <w:r w:rsidRPr="00EA7725">
              <w:rPr>
                <w:rFonts w:cs="Arial"/>
                <w:szCs w:val="24"/>
              </w:rPr>
              <w:t xml:space="preserve">NHS clients </w:t>
            </w:r>
            <w:r w:rsidR="00C74950">
              <w:rPr>
                <w:rFonts w:cs="Arial"/>
                <w:szCs w:val="24"/>
              </w:rPr>
              <w:t xml:space="preserve">need to be </w:t>
            </w:r>
            <w:r w:rsidRPr="00EA7725">
              <w:rPr>
                <w:rFonts w:cs="Arial"/>
                <w:szCs w:val="24"/>
              </w:rPr>
              <w:t>open and honest in their responses</w:t>
            </w:r>
            <w:r>
              <w:rPr>
                <w:rFonts w:cs="Arial"/>
                <w:szCs w:val="24"/>
              </w:rPr>
              <w:t>.</w:t>
            </w:r>
          </w:p>
          <w:p w:rsidR="00FC3554" w:rsidRPr="00EA7725" w:rsidRDefault="00FC3554" w:rsidP="00585AC2">
            <w:pPr>
              <w:pStyle w:val="NoSpacing"/>
              <w:rPr>
                <w:rFonts w:cs="Arial"/>
                <w:bCs/>
                <w:szCs w:val="24"/>
              </w:rPr>
            </w:pPr>
            <w:r w:rsidRPr="00EA7725">
              <w:rPr>
                <w:rFonts w:cs="Arial"/>
                <w:bCs/>
                <w:szCs w:val="24"/>
              </w:rPr>
              <w:t xml:space="preserve"> </w:t>
            </w:r>
          </w:p>
          <w:p w:rsidR="00FC3554" w:rsidRPr="00EA7725" w:rsidRDefault="00FC3554" w:rsidP="00585AC2">
            <w:pPr>
              <w:rPr>
                <w:rFonts w:cs="Arial"/>
                <w:bCs/>
                <w:spacing w:val="-2"/>
                <w:szCs w:val="24"/>
              </w:rPr>
            </w:pPr>
            <w:r w:rsidRPr="00EA7725">
              <w:rPr>
                <w:rFonts w:cs="Arial"/>
                <w:bCs/>
                <w:spacing w:val="-2"/>
                <w:szCs w:val="24"/>
              </w:rPr>
              <w:t xml:space="preserve">The </w:t>
            </w:r>
            <w:r w:rsidRPr="00EA7725">
              <w:rPr>
                <w:rFonts w:cs="Arial"/>
                <w:spacing w:val="-2"/>
                <w:szCs w:val="24"/>
              </w:rPr>
              <w:t>D</w:t>
            </w:r>
            <w:r w:rsidR="00C74950">
              <w:rPr>
                <w:rFonts w:cs="Arial"/>
                <w:spacing w:val="-2"/>
                <w:szCs w:val="24"/>
              </w:rPr>
              <w:t xml:space="preserve">HSC and </w:t>
            </w:r>
            <w:r>
              <w:rPr>
                <w:rFonts w:cs="Arial"/>
                <w:spacing w:val="-2"/>
                <w:szCs w:val="24"/>
              </w:rPr>
              <w:t>NHS</w:t>
            </w:r>
            <w:r w:rsidR="003D45CD">
              <w:rPr>
                <w:rFonts w:cs="Arial"/>
                <w:spacing w:val="-2"/>
                <w:szCs w:val="24"/>
              </w:rPr>
              <w:t xml:space="preserve"> England/NHS</w:t>
            </w:r>
            <w:r>
              <w:rPr>
                <w:rFonts w:cs="Arial"/>
                <w:spacing w:val="-2"/>
                <w:szCs w:val="24"/>
              </w:rPr>
              <w:t xml:space="preserve"> Improvement </w:t>
            </w:r>
            <w:r>
              <w:rPr>
                <w:rFonts w:cs="Arial"/>
                <w:bCs/>
                <w:spacing w:val="-2"/>
                <w:szCs w:val="24"/>
              </w:rPr>
              <w:t>wish</w:t>
            </w:r>
            <w:r w:rsidRPr="00EA7725">
              <w:rPr>
                <w:rFonts w:cs="Arial"/>
                <w:bCs/>
                <w:spacing w:val="-2"/>
                <w:szCs w:val="24"/>
              </w:rPr>
              <w:t xml:space="preserve"> to encourage participation at this stage in order to ensure a wide number of responses.</w:t>
            </w:r>
          </w:p>
          <w:p w:rsidR="00FC3554" w:rsidRDefault="00FC3554" w:rsidP="00585AC2">
            <w:pPr>
              <w:rPr>
                <w:spacing w:val="-2"/>
                <w:sz w:val="22"/>
              </w:rPr>
            </w:pPr>
          </w:p>
          <w:p w:rsidR="00FC3554" w:rsidRPr="00EA7725" w:rsidRDefault="00FC3554" w:rsidP="00585AC2">
            <w:pPr>
              <w:rPr>
                <w:rFonts w:cs="Arial"/>
                <w:spacing w:val="-2"/>
                <w:szCs w:val="24"/>
              </w:rPr>
            </w:pPr>
            <w:r w:rsidRPr="00EA7725">
              <w:rPr>
                <w:spacing w:val="-2"/>
                <w:szCs w:val="24"/>
              </w:rPr>
              <w:t xml:space="preserve">The completed questionnaire should be returned to </w:t>
            </w:r>
            <w:proofErr w:type="spellStart"/>
            <w:r>
              <w:rPr>
                <w:spacing w:val="-2"/>
                <w:szCs w:val="24"/>
              </w:rPr>
              <w:t>Steve.Clarke</w:t>
            </w:r>
            <w:proofErr w:type="spellEnd"/>
            <w:r w:rsidRPr="00EA7725">
              <w:rPr>
                <w:spacing w:val="-2"/>
                <w:szCs w:val="24"/>
              </w:rPr>
              <w:t xml:space="preserve"> </w:t>
            </w:r>
            <w:r>
              <w:rPr>
                <w:spacing w:val="-2"/>
                <w:szCs w:val="24"/>
              </w:rPr>
              <w:t xml:space="preserve">@dhsc.gov.uk </w:t>
            </w:r>
            <w:r w:rsidRPr="00EA7725">
              <w:rPr>
                <w:spacing w:val="-2"/>
                <w:szCs w:val="24"/>
              </w:rPr>
              <w:t>no later than</w:t>
            </w:r>
            <w:r w:rsidR="00840A85">
              <w:rPr>
                <w:spacing w:val="-2"/>
                <w:szCs w:val="24"/>
              </w:rPr>
              <w:t xml:space="preserve"> </w:t>
            </w:r>
            <w:r w:rsidR="00840A85" w:rsidRPr="00840A85">
              <w:rPr>
                <w:b/>
                <w:spacing w:val="-2"/>
                <w:szCs w:val="24"/>
              </w:rPr>
              <w:t>Friday 20 September 2019</w:t>
            </w:r>
            <w:r w:rsidR="00840A85">
              <w:rPr>
                <w:spacing w:val="-2"/>
                <w:szCs w:val="24"/>
              </w:rPr>
              <w:t>.</w:t>
            </w:r>
          </w:p>
          <w:p w:rsidR="00FC3554" w:rsidRDefault="00FC3554" w:rsidP="00585AC2">
            <w:pPr>
              <w:spacing w:after="90"/>
              <w:jc w:val="both"/>
              <w:rPr>
                <w:b/>
                <w:bCs/>
                <w:spacing w:val="-3"/>
              </w:rPr>
            </w:pPr>
          </w:p>
        </w:tc>
      </w:tr>
    </w:tbl>
    <w:p w:rsidR="00FC3554" w:rsidRDefault="00FC3554" w:rsidP="00FC3554">
      <w:pPr>
        <w:tabs>
          <w:tab w:val="right" w:pos="10177"/>
        </w:tabs>
        <w:suppressAutoHyphens/>
        <w:jc w:val="both"/>
        <w:rPr>
          <w:spacing w:val="-3"/>
          <w:szCs w:val="24"/>
        </w:rPr>
      </w:pPr>
    </w:p>
    <w:p w:rsidR="0021299E" w:rsidRDefault="0021299E"/>
    <w:p w:rsidR="00CB479C" w:rsidRDefault="00CB479C"/>
    <w:p w:rsidR="00E34784" w:rsidRDefault="00E34784"/>
    <w:p w:rsidR="00CB479C" w:rsidRDefault="00CB479C"/>
    <w:p w:rsidR="00FC3554" w:rsidRPr="00486BAC" w:rsidRDefault="00FC3554" w:rsidP="00FC3554">
      <w:pPr>
        <w:jc w:val="center"/>
        <w:rPr>
          <w:rFonts w:cs="Arial"/>
          <w:b/>
          <w:bCs/>
          <w:szCs w:val="24"/>
          <w:lang w:val="en-US"/>
        </w:rPr>
      </w:pPr>
      <w:r>
        <w:rPr>
          <w:rFonts w:cs="Arial"/>
          <w:b/>
          <w:bCs/>
          <w:szCs w:val="24"/>
          <w:lang w:val="en-US"/>
        </w:rPr>
        <w:lastRenderedPageBreak/>
        <w:t xml:space="preserve">NHS Client </w:t>
      </w:r>
      <w:r w:rsidRPr="00886EAE">
        <w:rPr>
          <w:rFonts w:cs="Arial"/>
          <w:b/>
          <w:bCs/>
          <w:szCs w:val="24"/>
          <w:lang w:val="en-US"/>
        </w:rPr>
        <w:t xml:space="preserve">Questionnaire </w:t>
      </w:r>
    </w:p>
    <w:p w:rsidR="00E34784" w:rsidRDefault="00E3478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1</w:t>
      </w:r>
    </w:p>
    <w:p w:rsidR="000E6B5D" w:rsidRPr="00EF77B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EF77B2" w:rsidTr="00585AC2">
        <w:tc>
          <w:tcPr>
            <w:tcW w:w="9922" w:type="dxa"/>
            <w:tcBorders>
              <w:top w:val="single" w:sz="7" w:space="0" w:color="auto"/>
              <w:left w:val="single" w:sz="7" w:space="0" w:color="auto"/>
              <w:bottom w:val="single" w:sz="7" w:space="0" w:color="auto"/>
              <w:right w:val="single" w:sz="7" w:space="0" w:color="auto"/>
            </w:tcBorders>
          </w:tcPr>
          <w:p w:rsidR="00FC3554" w:rsidRPr="005C76A2" w:rsidRDefault="00FC3554" w:rsidP="00585AC2">
            <w:pPr>
              <w:tabs>
                <w:tab w:val="left" w:pos="0"/>
                <w:tab w:val="left" w:pos="588"/>
                <w:tab w:val="left" w:pos="720"/>
                <w:tab w:val="left" w:pos="3240"/>
              </w:tabs>
              <w:suppressAutoHyphens/>
              <w:spacing w:before="120" w:after="120"/>
              <w:jc w:val="both"/>
              <w:rPr>
                <w:spacing w:val="-2"/>
                <w:szCs w:val="24"/>
              </w:rPr>
            </w:pPr>
            <w:r w:rsidRPr="005C76A2">
              <w:rPr>
                <w:rFonts w:cs="Arial"/>
                <w:szCs w:val="24"/>
              </w:rPr>
              <w:t xml:space="preserve">What </w:t>
            </w:r>
            <w:r>
              <w:rPr>
                <w:rFonts w:cs="Arial"/>
                <w:szCs w:val="24"/>
              </w:rPr>
              <w:t xml:space="preserve">do you </w:t>
            </w:r>
            <w:r w:rsidRPr="005C76A2">
              <w:rPr>
                <w:rFonts w:cs="Arial"/>
                <w:szCs w:val="24"/>
              </w:rPr>
              <w:t>like about P22?</w:t>
            </w:r>
          </w:p>
        </w:tc>
      </w:tr>
    </w:tbl>
    <w:p w:rsidR="00FC3554" w:rsidRDefault="00FC355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2</w:t>
      </w:r>
    </w:p>
    <w:p w:rsidR="000E6B5D" w:rsidRPr="00EF77B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EF77B2" w:rsidTr="00585AC2">
        <w:tc>
          <w:tcPr>
            <w:tcW w:w="9922" w:type="dxa"/>
            <w:tcBorders>
              <w:top w:val="single" w:sz="7" w:space="0" w:color="auto"/>
              <w:left w:val="single" w:sz="7" w:space="0" w:color="auto"/>
              <w:bottom w:val="single" w:sz="7" w:space="0" w:color="auto"/>
              <w:right w:val="single" w:sz="7" w:space="0" w:color="auto"/>
            </w:tcBorders>
          </w:tcPr>
          <w:p w:rsidR="00FC3554" w:rsidRPr="005C76A2" w:rsidRDefault="00FC3554" w:rsidP="00585AC2">
            <w:pPr>
              <w:tabs>
                <w:tab w:val="left" w:pos="0"/>
                <w:tab w:val="left" w:pos="588"/>
                <w:tab w:val="left" w:pos="720"/>
                <w:tab w:val="left" w:pos="3240"/>
              </w:tabs>
              <w:suppressAutoHyphens/>
              <w:spacing w:before="120" w:after="120"/>
              <w:jc w:val="both"/>
              <w:rPr>
                <w:spacing w:val="-2"/>
                <w:szCs w:val="24"/>
              </w:rPr>
            </w:pPr>
            <w:r w:rsidRPr="005C76A2">
              <w:rPr>
                <w:rFonts w:cs="Arial"/>
                <w:szCs w:val="24"/>
              </w:rPr>
              <w:t>What do you dislike about P22?</w:t>
            </w:r>
          </w:p>
        </w:tc>
      </w:tr>
    </w:tbl>
    <w:p w:rsidR="00FC3554" w:rsidRDefault="00FC355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3</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813A2D" w:rsidTr="00585AC2">
        <w:tc>
          <w:tcPr>
            <w:tcW w:w="9922" w:type="dxa"/>
            <w:tcBorders>
              <w:top w:val="single" w:sz="7" w:space="0" w:color="auto"/>
              <w:left w:val="single" w:sz="7" w:space="0" w:color="auto"/>
              <w:bottom w:val="single" w:sz="7" w:space="0" w:color="auto"/>
              <w:right w:val="single" w:sz="7" w:space="0" w:color="auto"/>
            </w:tcBorders>
          </w:tcPr>
          <w:p w:rsidR="00FC3554" w:rsidRPr="00813A2D" w:rsidRDefault="00FC3554" w:rsidP="00585AC2">
            <w:pPr>
              <w:rPr>
                <w:rFonts w:cs="Arial"/>
              </w:rPr>
            </w:pPr>
            <w:r w:rsidRPr="00813A2D">
              <w:rPr>
                <w:rFonts w:cs="Arial"/>
                <w:szCs w:val="24"/>
              </w:rPr>
              <w:t>What were the main reasons why P</w:t>
            </w:r>
            <w:r>
              <w:rPr>
                <w:rFonts w:cs="Arial"/>
                <w:szCs w:val="24"/>
              </w:rPr>
              <w:t xml:space="preserve">22 </w:t>
            </w:r>
            <w:r w:rsidRPr="00813A2D">
              <w:rPr>
                <w:rFonts w:cs="Arial"/>
                <w:szCs w:val="24"/>
              </w:rPr>
              <w:t>was your preferred procurement method?</w:t>
            </w:r>
          </w:p>
          <w:p w:rsidR="00FC3554" w:rsidRPr="00813A2D" w:rsidRDefault="00FC3554" w:rsidP="00585AC2">
            <w:pPr>
              <w:rPr>
                <w:spacing w:val="-2"/>
                <w:szCs w:val="24"/>
              </w:rPr>
            </w:pPr>
          </w:p>
        </w:tc>
      </w:tr>
    </w:tbl>
    <w:p w:rsidR="00FC3554" w:rsidRDefault="00FC355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4</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EF77B2" w:rsidTr="00585AC2">
        <w:tc>
          <w:tcPr>
            <w:tcW w:w="9922" w:type="dxa"/>
            <w:tcBorders>
              <w:top w:val="single" w:sz="7" w:space="0" w:color="auto"/>
              <w:left w:val="single" w:sz="7" w:space="0" w:color="auto"/>
              <w:bottom w:val="single" w:sz="7" w:space="0" w:color="auto"/>
              <w:right w:val="single" w:sz="7" w:space="0" w:color="auto"/>
            </w:tcBorders>
          </w:tcPr>
          <w:p w:rsidR="00FC3554" w:rsidRPr="00EF77B2" w:rsidRDefault="00FC3554" w:rsidP="00585AC2">
            <w:pPr>
              <w:tabs>
                <w:tab w:val="left" w:pos="0"/>
                <w:tab w:val="left" w:pos="588"/>
                <w:tab w:val="left" w:pos="720"/>
              </w:tabs>
              <w:suppressAutoHyphens/>
              <w:spacing w:before="120" w:after="120"/>
              <w:jc w:val="both"/>
              <w:rPr>
                <w:spacing w:val="-2"/>
                <w:szCs w:val="24"/>
              </w:rPr>
            </w:pPr>
            <w:r w:rsidRPr="00EF77B2">
              <w:rPr>
                <w:spacing w:val="-2"/>
                <w:szCs w:val="24"/>
              </w:rPr>
              <w:t>Are there any features of P22 that are of concern to you and why? How might these be addressed for P2020?</w:t>
            </w:r>
          </w:p>
          <w:p w:rsidR="00FC3554" w:rsidRPr="00EF77B2" w:rsidRDefault="00FC3554" w:rsidP="00585AC2">
            <w:pPr>
              <w:rPr>
                <w:spacing w:val="-2"/>
                <w:szCs w:val="24"/>
              </w:rPr>
            </w:pPr>
          </w:p>
        </w:tc>
      </w:tr>
    </w:tbl>
    <w:p w:rsidR="00FC3554" w:rsidRDefault="00FC355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5</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EF77B2" w:rsidTr="00585AC2">
        <w:tc>
          <w:tcPr>
            <w:tcW w:w="9922" w:type="dxa"/>
            <w:tcBorders>
              <w:top w:val="single" w:sz="7" w:space="0" w:color="auto"/>
              <w:left w:val="single" w:sz="7" w:space="0" w:color="auto"/>
              <w:bottom w:val="single" w:sz="7" w:space="0" w:color="auto"/>
              <w:right w:val="single" w:sz="7" w:space="0" w:color="auto"/>
            </w:tcBorders>
          </w:tcPr>
          <w:p w:rsidR="00FC3554" w:rsidRPr="00813A2D" w:rsidRDefault="00FC3554" w:rsidP="00585AC2">
            <w:pPr>
              <w:rPr>
                <w:rFonts w:cs="Arial"/>
                <w:szCs w:val="24"/>
              </w:rPr>
            </w:pPr>
            <w:r w:rsidRPr="00813A2D">
              <w:rPr>
                <w:rFonts w:cs="Arial"/>
                <w:szCs w:val="24"/>
              </w:rPr>
              <w:t xml:space="preserve">How can </w:t>
            </w:r>
            <w:r>
              <w:rPr>
                <w:rFonts w:cs="Arial"/>
                <w:szCs w:val="24"/>
              </w:rPr>
              <w:t xml:space="preserve">we help improve your P22 </w:t>
            </w:r>
            <w:r w:rsidRPr="00813A2D">
              <w:rPr>
                <w:rFonts w:cs="Arial"/>
                <w:szCs w:val="24"/>
              </w:rPr>
              <w:t>experience?</w:t>
            </w:r>
          </w:p>
          <w:p w:rsidR="00FC3554" w:rsidRPr="00EF77B2" w:rsidRDefault="00FC3554" w:rsidP="00585AC2">
            <w:pPr>
              <w:tabs>
                <w:tab w:val="left" w:pos="0"/>
                <w:tab w:val="left" w:pos="588"/>
                <w:tab w:val="left" w:pos="720"/>
              </w:tabs>
              <w:suppressAutoHyphens/>
              <w:spacing w:before="120" w:after="120"/>
              <w:jc w:val="both"/>
              <w:rPr>
                <w:spacing w:val="-2"/>
                <w:szCs w:val="24"/>
              </w:rPr>
            </w:pPr>
          </w:p>
        </w:tc>
      </w:tr>
    </w:tbl>
    <w:p w:rsidR="00FC3554" w:rsidRDefault="00FC355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6</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813A2D" w:rsidTr="00585AC2">
        <w:tc>
          <w:tcPr>
            <w:tcW w:w="9922" w:type="dxa"/>
            <w:tcBorders>
              <w:top w:val="single" w:sz="7" w:space="0" w:color="auto"/>
              <w:left w:val="single" w:sz="7" w:space="0" w:color="auto"/>
              <w:bottom w:val="single" w:sz="7" w:space="0" w:color="auto"/>
              <w:right w:val="single" w:sz="7" w:space="0" w:color="auto"/>
            </w:tcBorders>
          </w:tcPr>
          <w:p w:rsidR="00FC3554" w:rsidRDefault="00FC3554" w:rsidP="00585AC2">
            <w:pPr>
              <w:rPr>
                <w:rFonts w:cs="Arial"/>
                <w:szCs w:val="24"/>
              </w:rPr>
            </w:pPr>
            <w:r w:rsidRPr="00813A2D">
              <w:rPr>
                <w:rFonts w:cs="Arial"/>
                <w:szCs w:val="24"/>
              </w:rPr>
              <w:t>What lessons have you learnt from P</w:t>
            </w:r>
            <w:r>
              <w:rPr>
                <w:rFonts w:cs="Arial"/>
                <w:szCs w:val="24"/>
              </w:rPr>
              <w:t>22</w:t>
            </w:r>
            <w:r w:rsidRPr="00813A2D">
              <w:rPr>
                <w:rFonts w:cs="Arial"/>
                <w:szCs w:val="24"/>
              </w:rPr>
              <w:t>?</w:t>
            </w:r>
          </w:p>
          <w:p w:rsidR="00FC3554" w:rsidRPr="00813A2D" w:rsidRDefault="00FC3554" w:rsidP="00585AC2">
            <w:pPr>
              <w:rPr>
                <w:spacing w:val="-2"/>
                <w:szCs w:val="24"/>
              </w:rPr>
            </w:pPr>
          </w:p>
        </w:tc>
      </w:tr>
    </w:tbl>
    <w:p w:rsidR="000E6B5D" w:rsidRDefault="000E6B5D" w:rsidP="00FC3554">
      <w:pPr>
        <w:spacing w:after="90"/>
        <w:jc w:val="both"/>
        <w:rPr>
          <w:b/>
          <w:bCs/>
          <w:spacing w:val="-3"/>
          <w:szCs w:val="24"/>
        </w:rPr>
      </w:pPr>
    </w:p>
    <w:p w:rsidR="00E34784" w:rsidRDefault="00E34784" w:rsidP="00FC3554">
      <w:pPr>
        <w:spacing w:after="90"/>
        <w:jc w:val="both"/>
        <w:rPr>
          <w:b/>
          <w:bCs/>
          <w:spacing w:val="-3"/>
          <w:szCs w:val="24"/>
        </w:rPr>
      </w:pPr>
    </w:p>
    <w:p w:rsidR="00E34784" w:rsidRDefault="00E3478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lastRenderedPageBreak/>
        <w:t>Question 7</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813A2D" w:rsidTr="00585AC2">
        <w:tc>
          <w:tcPr>
            <w:tcW w:w="9922" w:type="dxa"/>
            <w:tcBorders>
              <w:top w:val="single" w:sz="7" w:space="0" w:color="auto"/>
              <w:left w:val="single" w:sz="7" w:space="0" w:color="auto"/>
              <w:bottom w:val="single" w:sz="7" w:space="0" w:color="auto"/>
              <w:right w:val="single" w:sz="7" w:space="0" w:color="auto"/>
            </w:tcBorders>
          </w:tcPr>
          <w:p w:rsidR="00FC3554" w:rsidRPr="00FC40CC" w:rsidRDefault="00FC3554" w:rsidP="00585AC2">
            <w:pPr>
              <w:rPr>
                <w:spacing w:val="-2"/>
                <w:szCs w:val="24"/>
              </w:rPr>
            </w:pPr>
            <w:r w:rsidRPr="00FC40CC">
              <w:rPr>
                <w:rFonts w:cs="Arial"/>
                <w:szCs w:val="24"/>
              </w:rPr>
              <w:t>If you</w:t>
            </w:r>
            <w:r>
              <w:rPr>
                <w:rFonts w:cs="Arial"/>
                <w:szCs w:val="24"/>
              </w:rPr>
              <w:t xml:space="preserve"> considered using P22 but </w:t>
            </w:r>
            <w:r w:rsidRPr="00FC40CC">
              <w:rPr>
                <w:rFonts w:cs="Arial"/>
                <w:szCs w:val="24"/>
              </w:rPr>
              <w:t xml:space="preserve">did not </w:t>
            </w:r>
            <w:r>
              <w:rPr>
                <w:rFonts w:cs="Arial"/>
                <w:szCs w:val="24"/>
              </w:rPr>
              <w:t xml:space="preserve">do so what were the </w:t>
            </w:r>
            <w:r w:rsidRPr="00FC40CC">
              <w:rPr>
                <w:rFonts w:cs="Arial"/>
                <w:szCs w:val="24"/>
              </w:rPr>
              <w:t>main reasons you chose an alternative procurement method?</w:t>
            </w:r>
          </w:p>
        </w:tc>
      </w:tr>
    </w:tbl>
    <w:p w:rsidR="00FC3554" w:rsidRDefault="00FC355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8</w:t>
      </w:r>
      <w:r w:rsidRPr="0015652A">
        <w:rPr>
          <w:b/>
          <w:bCs/>
          <w:spacing w:val="-3"/>
          <w:szCs w:val="24"/>
        </w:rPr>
        <w:t xml:space="preserve"> </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813A2D" w:rsidTr="00585AC2">
        <w:tc>
          <w:tcPr>
            <w:tcW w:w="9922" w:type="dxa"/>
            <w:tcBorders>
              <w:top w:val="single" w:sz="7" w:space="0" w:color="auto"/>
              <w:left w:val="single" w:sz="7" w:space="0" w:color="auto"/>
              <w:bottom w:val="single" w:sz="7" w:space="0" w:color="auto"/>
              <w:right w:val="single" w:sz="7" w:space="0" w:color="auto"/>
            </w:tcBorders>
          </w:tcPr>
          <w:p w:rsidR="00FC3554" w:rsidRPr="00FC40CC" w:rsidRDefault="00FC3554" w:rsidP="00585AC2">
            <w:pPr>
              <w:rPr>
                <w:spacing w:val="-2"/>
                <w:szCs w:val="24"/>
              </w:rPr>
            </w:pPr>
            <w:r w:rsidRPr="00EF77B2">
              <w:rPr>
                <w:spacing w:val="-2"/>
                <w:szCs w:val="24"/>
              </w:rPr>
              <w:t>Are there any features of P22 which you consider should be changed for P2020 to encourage maximum participation in the new Framework Agreement b</w:t>
            </w:r>
            <w:r>
              <w:rPr>
                <w:spacing w:val="-2"/>
                <w:szCs w:val="24"/>
              </w:rPr>
              <w:t xml:space="preserve">y the NHS? Please provide </w:t>
            </w:r>
            <w:r w:rsidRPr="00EF77B2">
              <w:rPr>
                <w:spacing w:val="-2"/>
                <w:szCs w:val="24"/>
              </w:rPr>
              <w:t>details</w:t>
            </w:r>
          </w:p>
        </w:tc>
      </w:tr>
    </w:tbl>
    <w:p w:rsidR="000E6B5D" w:rsidRDefault="000E6B5D"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9</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813A2D" w:rsidTr="00585AC2">
        <w:tc>
          <w:tcPr>
            <w:tcW w:w="9922" w:type="dxa"/>
            <w:tcBorders>
              <w:top w:val="single" w:sz="7" w:space="0" w:color="auto"/>
              <w:left w:val="single" w:sz="7" w:space="0" w:color="auto"/>
              <w:bottom w:val="single" w:sz="7" w:space="0" w:color="auto"/>
              <w:right w:val="single" w:sz="7" w:space="0" w:color="auto"/>
            </w:tcBorders>
          </w:tcPr>
          <w:p w:rsidR="00FC3554" w:rsidRPr="00FC40CC" w:rsidRDefault="00FC3554" w:rsidP="00585AC2">
            <w:pPr>
              <w:rPr>
                <w:spacing w:val="-2"/>
                <w:szCs w:val="24"/>
              </w:rPr>
            </w:pPr>
            <w:r>
              <w:rPr>
                <w:rFonts w:cs="Arial"/>
                <w:szCs w:val="24"/>
              </w:rPr>
              <w:t xml:space="preserve">What new features </w:t>
            </w:r>
            <w:r w:rsidRPr="00FC40CC">
              <w:rPr>
                <w:rFonts w:cs="Arial"/>
                <w:szCs w:val="24"/>
              </w:rPr>
              <w:t>do y</w:t>
            </w:r>
            <w:r>
              <w:rPr>
                <w:rFonts w:cs="Arial"/>
                <w:szCs w:val="24"/>
              </w:rPr>
              <w:t>ou feel we need to incorporate in P2020 so that it is your framework of choice</w:t>
            </w:r>
            <w:r w:rsidRPr="00FC40CC">
              <w:rPr>
                <w:rFonts w:cs="Arial"/>
                <w:szCs w:val="24"/>
              </w:rPr>
              <w:t>?</w:t>
            </w:r>
          </w:p>
        </w:tc>
      </w:tr>
    </w:tbl>
    <w:p w:rsidR="00FC3554" w:rsidRDefault="00FC3554" w:rsidP="00FC3554">
      <w:pPr>
        <w:spacing w:after="90"/>
        <w:jc w:val="both"/>
        <w:rPr>
          <w:b/>
          <w:bCs/>
          <w:spacing w:val="-3"/>
          <w:szCs w:val="24"/>
        </w:rPr>
      </w:pPr>
    </w:p>
    <w:p w:rsidR="00FC3554" w:rsidRDefault="00FC3554" w:rsidP="00FC3554">
      <w:pPr>
        <w:spacing w:after="90"/>
        <w:jc w:val="both"/>
        <w:rPr>
          <w:b/>
          <w:bCs/>
          <w:spacing w:val="-3"/>
          <w:szCs w:val="24"/>
        </w:rPr>
      </w:pPr>
      <w:r>
        <w:rPr>
          <w:b/>
          <w:bCs/>
          <w:spacing w:val="-3"/>
          <w:szCs w:val="24"/>
        </w:rPr>
        <w:t>Question 10</w:t>
      </w:r>
    </w:p>
    <w:p w:rsidR="000E6B5D" w:rsidRPr="005C76A2" w:rsidRDefault="000E6B5D" w:rsidP="00FC3554">
      <w:pPr>
        <w:spacing w:after="90"/>
        <w:jc w:val="both"/>
        <w:rPr>
          <w:b/>
          <w:bCs/>
          <w:spacing w:val="-3"/>
          <w:szCs w:val="24"/>
        </w:rPr>
      </w:pP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RPr="00813A2D" w:rsidTr="00585AC2">
        <w:tc>
          <w:tcPr>
            <w:tcW w:w="9922" w:type="dxa"/>
            <w:tcBorders>
              <w:top w:val="single" w:sz="7" w:space="0" w:color="auto"/>
              <w:left w:val="single" w:sz="7" w:space="0" w:color="auto"/>
              <w:bottom w:val="single" w:sz="7" w:space="0" w:color="auto"/>
              <w:right w:val="single" w:sz="7" w:space="0" w:color="auto"/>
            </w:tcBorders>
          </w:tcPr>
          <w:p w:rsidR="00FC3554" w:rsidRPr="00FC40CC" w:rsidRDefault="00FC3554" w:rsidP="00585AC2">
            <w:pPr>
              <w:rPr>
                <w:spacing w:val="-2"/>
                <w:szCs w:val="24"/>
              </w:rPr>
            </w:pPr>
            <w:r w:rsidRPr="00FC40CC">
              <w:rPr>
                <w:rFonts w:cs="Arial"/>
                <w:szCs w:val="24"/>
              </w:rPr>
              <w:t>What are the 3 main issues that you believe will affect your choice of procurement method and /or your capital programme over the next 5 years?</w:t>
            </w:r>
          </w:p>
        </w:tc>
      </w:tr>
    </w:tbl>
    <w:p w:rsidR="00FC3554" w:rsidRDefault="00FC3554" w:rsidP="00FC3554">
      <w:pPr>
        <w:spacing w:after="90"/>
        <w:jc w:val="both"/>
        <w:rPr>
          <w:b/>
          <w:bCs/>
          <w:spacing w:val="-3"/>
          <w:sz w:val="22"/>
        </w:rPr>
      </w:pPr>
    </w:p>
    <w:p w:rsidR="00FC3554" w:rsidRDefault="00FC3554" w:rsidP="00FC3554">
      <w:pPr>
        <w:spacing w:after="90"/>
        <w:jc w:val="both"/>
        <w:rPr>
          <w:b/>
          <w:bCs/>
          <w:spacing w:val="-3"/>
          <w:szCs w:val="24"/>
        </w:rPr>
      </w:pPr>
      <w:r>
        <w:rPr>
          <w:b/>
          <w:bCs/>
          <w:spacing w:val="-3"/>
          <w:szCs w:val="24"/>
        </w:rPr>
        <w:t>Question 11</w:t>
      </w:r>
    </w:p>
    <w:p w:rsidR="000E6B5D" w:rsidRPr="00D60738" w:rsidRDefault="000E6B5D" w:rsidP="00FC3554">
      <w:pPr>
        <w:spacing w:after="90"/>
        <w:jc w:val="both"/>
        <w:rPr>
          <w:b/>
          <w:bCs/>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923"/>
      </w:tblGrid>
      <w:tr w:rsidR="00FC3554" w:rsidTr="00585AC2">
        <w:tc>
          <w:tcPr>
            <w:tcW w:w="9923" w:type="dxa"/>
            <w:tcBorders>
              <w:top w:val="single" w:sz="6" w:space="0" w:color="auto"/>
              <w:left w:val="single" w:sz="6" w:space="0" w:color="auto"/>
              <w:bottom w:val="single" w:sz="6" w:space="0" w:color="auto"/>
              <w:right w:val="single" w:sz="6" w:space="0" w:color="auto"/>
            </w:tcBorders>
          </w:tcPr>
          <w:p w:rsidR="00FC3554" w:rsidRPr="00D60738" w:rsidRDefault="00FC3554" w:rsidP="00585AC2">
            <w:pPr>
              <w:spacing w:before="120" w:after="120"/>
              <w:rPr>
                <w:spacing w:val="-2"/>
                <w:szCs w:val="24"/>
              </w:rPr>
            </w:pPr>
            <w:r w:rsidRPr="00D60738">
              <w:rPr>
                <w:spacing w:val="-2"/>
                <w:szCs w:val="24"/>
              </w:rPr>
              <w:t>Please use this section to provide any additional information which you feel might be of value or to highlight any additional items that need</w:t>
            </w:r>
            <w:r>
              <w:rPr>
                <w:spacing w:val="-2"/>
                <w:szCs w:val="24"/>
              </w:rPr>
              <w:t xml:space="preserve"> to be taken into consideration in developing the shape and structure of P2020?</w:t>
            </w:r>
          </w:p>
          <w:p w:rsidR="00FC3554" w:rsidRDefault="00FC3554" w:rsidP="00585AC2">
            <w:pPr>
              <w:tabs>
                <w:tab w:val="left" w:pos="0"/>
                <w:tab w:val="left" w:pos="588"/>
                <w:tab w:val="left" w:pos="720"/>
              </w:tabs>
              <w:suppressAutoHyphens/>
              <w:spacing w:before="120" w:after="120"/>
              <w:jc w:val="both"/>
              <w:rPr>
                <w:spacing w:val="-3"/>
                <w:sz w:val="22"/>
              </w:rPr>
            </w:pPr>
            <w:r>
              <w:rPr>
                <w:spacing w:val="-3"/>
                <w:sz w:val="22"/>
              </w:rPr>
              <w:t xml:space="preserve"> </w:t>
            </w:r>
          </w:p>
        </w:tc>
      </w:tr>
    </w:tbl>
    <w:p w:rsidR="00FC3554" w:rsidRDefault="00FC3554" w:rsidP="00FC3554">
      <w:pPr>
        <w:rPr>
          <w:rFonts w:cs="Arial"/>
          <w:b/>
          <w:sz w:val="22"/>
        </w:rPr>
      </w:pPr>
    </w:p>
    <w:p w:rsidR="00FC3554" w:rsidRDefault="00FC3554" w:rsidP="00FC3554">
      <w:pPr>
        <w:rPr>
          <w:rFonts w:cs="Arial"/>
          <w:b/>
          <w:sz w:val="22"/>
        </w:rPr>
      </w:pPr>
      <w:r w:rsidRPr="00664B87">
        <w:rPr>
          <w:rFonts w:cs="Arial"/>
          <w:b/>
          <w:sz w:val="22"/>
        </w:rPr>
        <w:t xml:space="preserve">THANK YOU FOR </w:t>
      </w:r>
      <w:r>
        <w:rPr>
          <w:rFonts w:cs="Arial"/>
          <w:b/>
          <w:sz w:val="22"/>
        </w:rPr>
        <w:t>TAKING THE TIME TO COMPLETE THIS QUESTIONNAIRE</w:t>
      </w:r>
    </w:p>
    <w:tbl>
      <w:tblPr>
        <w:tblW w:w="9922" w:type="dxa"/>
        <w:tblInd w:w="120" w:type="dxa"/>
        <w:tblLayout w:type="fixed"/>
        <w:tblCellMar>
          <w:left w:w="120" w:type="dxa"/>
          <w:right w:w="120" w:type="dxa"/>
        </w:tblCellMar>
        <w:tblLook w:val="0000" w:firstRow="0" w:lastRow="0" w:firstColumn="0" w:lastColumn="0" w:noHBand="0" w:noVBand="0"/>
      </w:tblPr>
      <w:tblGrid>
        <w:gridCol w:w="9922"/>
      </w:tblGrid>
      <w:tr w:rsidR="00FC3554" w:rsidTr="000E6B5D">
        <w:tc>
          <w:tcPr>
            <w:tcW w:w="9922" w:type="dxa"/>
            <w:tcBorders>
              <w:top w:val="single" w:sz="7" w:space="0" w:color="auto"/>
              <w:left w:val="single" w:sz="7" w:space="0" w:color="auto"/>
              <w:bottom w:val="single" w:sz="7" w:space="0" w:color="auto"/>
              <w:right w:val="single" w:sz="7" w:space="0" w:color="auto"/>
            </w:tcBorders>
          </w:tcPr>
          <w:p w:rsidR="00FC3554" w:rsidRPr="00D60738" w:rsidRDefault="00FC3554" w:rsidP="00585AC2">
            <w:pPr>
              <w:tabs>
                <w:tab w:val="left" w:pos="0"/>
                <w:tab w:val="left" w:pos="2857"/>
              </w:tabs>
              <w:suppressAutoHyphens/>
              <w:spacing w:before="120" w:after="120"/>
              <w:rPr>
                <w:spacing w:val="-2"/>
                <w:sz w:val="22"/>
              </w:rPr>
            </w:pPr>
            <w:r w:rsidRPr="00E85EF1">
              <w:rPr>
                <w:spacing w:val="-2"/>
                <w:sz w:val="22"/>
              </w:rPr>
              <w:t>Name</w:t>
            </w:r>
            <w:r>
              <w:rPr>
                <w:spacing w:val="-2"/>
                <w:sz w:val="22"/>
              </w:rPr>
              <w:t xml:space="preserve"> of NHS Trust: </w:t>
            </w:r>
            <w:r>
              <w:rPr>
                <w:spacing w:val="-2"/>
                <w:sz w:val="22"/>
              </w:rPr>
              <w:fldChar w:fldCharType="begin">
                <w:ffData>
                  <w:name w:val="Text92"/>
                  <w:enabled/>
                  <w:calcOnExit w:val="0"/>
                  <w:textInput/>
                </w:ffData>
              </w:fldChar>
            </w:r>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p>
          <w:p w:rsidR="00FC3554" w:rsidRPr="00E85EF1" w:rsidRDefault="00FC3554" w:rsidP="00585AC2">
            <w:pPr>
              <w:tabs>
                <w:tab w:val="left" w:pos="0"/>
                <w:tab w:val="left" w:pos="2857"/>
              </w:tabs>
              <w:suppressAutoHyphens/>
              <w:spacing w:before="120" w:after="120"/>
              <w:rPr>
                <w:spacing w:val="-2"/>
                <w:sz w:val="22"/>
              </w:rPr>
            </w:pPr>
            <w:r w:rsidRPr="00E85EF1">
              <w:rPr>
                <w:spacing w:val="-2"/>
                <w:sz w:val="22"/>
              </w:rPr>
              <w:t>Name</w:t>
            </w:r>
            <w:r>
              <w:rPr>
                <w:spacing w:val="-2"/>
                <w:sz w:val="22"/>
              </w:rPr>
              <w:t xml:space="preserve"> of representative</w:t>
            </w:r>
            <w:r w:rsidRPr="00E85EF1">
              <w:rPr>
                <w:spacing w:val="-2"/>
                <w:sz w:val="22"/>
              </w:rPr>
              <w:t xml:space="preserve"> in block letters</w:t>
            </w:r>
            <w:r>
              <w:rPr>
                <w:spacing w:val="-2"/>
                <w:sz w:val="22"/>
              </w:rPr>
              <w:t xml:space="preserve">: </w:t>
            </w:r>
            <w:r>
              <w:rPr>
                <w:spacing w:val="-2"/>
                <w:sz w:val="22"/>
              </w:rPr>
              <w:fldChar w:fldCharType="begin">
                <w:ffData>
                  <w:name w:val="Text92"/>
                  <w:enabled/>
                  <w:calcOnExit w:val="0"/>
                  <w:textInput/>
                </w:ffData>
              </w:fldChar>
            </w:r>
            <w:bookmarkStart w:id="0" w:name="Text92"/>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0"/>
          </w:p>
          <w:p w:rsidR="00FC3554" w:rsidRDefault="00FC3554" w:rsidP="00585AC2">
            <w:pPr>
              <w:tabs>
                <w:tab w:val="left" w:pos="0"/>
                <w:tab w:val="left" w:pos="2857"/>
              </w:tabs>
              <w:suppressAutoHyphens/>
              <w:spacing w:before="120" w:after="120"/>
              <w:jc w:val="both"/>
              <w:rPr>
                <w:spacing w:val="-2"/>
                <w:sz w:val="22"/>
              </w:rPr>
            </w:pPr>
            <w:r w:rsidRPr="00E85EF1">
              <w:rPr>
                <w:spacing w:val="-2"/>
                <w:sz w:val="22"/>
              </w:rPr>
              <w:t>Position</w:t>
            </w:r>
            <w:r>
              <w:rPr>
                <w:spacing w:val="-2"/>
                <w:sz w:val="22"/>
              </w:rPr>
              <w:t xml:space="preserve">:  </w:t>
            </w:r>
            <w:r>
              <w:rPr>
                <w:spacing w:val="-2"/>
                <w:sz w:val="22"/>
              </w:rPr>
              <w:fldChar w:fldCharType="begin">
                <w:ffData>
                  <w:name w:val="Text93"/>
                  <w:enabled/>
                  <w:calcOnExit w:val="0"/>
                  <w:textInput/>
                </w:ffData>
              </w:fldChar>
            </w:r>
            <w:bookmarkStart w:id="1" w:name="Text93"/>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1"/>
          </w:p>
          <w:p w:rsidR="00FC3554" w:rsidRDefault="00FC3554" w:rsidP="00585AC2">
            <w:pPr>
              <w:tabs>
                <w:tab w:val="left" w:pos="0"/>
                <w:tab w:val="left" w:pos="2857"/>
              </w:tabs>
              <w:suppressAutoHyphens/>
              <w:spacing w:before="120" w:after="120"/>
              <w:jc w:val="both"/>
              <w:rPr>
                <w:spacing w:val="-2"/>
                <w:sz w:val="22"/>
              </w:rPr>
            </w:pPr>
            <w:r>
              <w:rPr>
                <w:spacing w:val="-2"/>
                <w:sz w:val="22"/>
              </w:rPr>
              <w:t xml:space="preserve">Email address:  </w:t>
            </w:r>
            <w:r>
              <w:rPr>
                <w:spacing w:val="-2"/>
                <w:sz w:val="22"/>
              </w:rPr>
              <w:fldChar w:fldCharType="begin">
                <w:ffData>
                  <w:name w:val="Text93"/>
                  <w:enabled/>
                  <w:calcOnExit w:val="0"/>
                  <w:textInput/>
                </w:ffData>
              </w:fldChar>
            </w:r>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p>
          <w:p w:rsidR="00FC3554" w:rsidRPr="00DC4401" w:rsidRDefault="00FC3554" w:rsidP="000E6B5D">
            <w:pPr>
              <w:tabs>
                <w:tab w:val="left" w:pos="0"/>
                <w:tab w:val="left" w:pos="2857"/>
              </w:tabs>
              <w:suppressAutoHyphens/>
              <w:spacing w:before="120" w:after="120"/>
              <w:jc w:val="both"/>
              <w:rPr>
                <w:spacing w:val="-3"/>
                <w:sz w:val="22"/>
              </w:rPr>
            </w:pPr>
            <w:r>
              <w:rPr>
                <w:spacing w:val="-2"/>
                <w:sz w:val="22"/>
              </w:rPr>
              <w:t xml:space="preserve">Date:   </w:t>
            </w:r>
            <w:r>
              <w:rPr>
                <w:spacing w:val="-2"/>
                <w:sz w:val="22"/>
              </w:rPr>
              <w:fldChar w:fldCharType="begin">
                <w:ffData>
                  <w:name w:val="Text95"/>
                  <w:enabled/>
                  <w:calcOnExit w:val="0"/>
                  <w:textInput/>
                </w:ffData>
              </w:fldChar>
            </w:r>
            <w:bookmarkStart w:id="2" w:name="Text95"/>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2"/>
          </w:p>
        </w:tc>
      </w:tr>
    </w:tbl>
    <w:p w:rsidR="00CB479C" w:rsidRDefault="00CB479C" w:rsidP="000E6B5D"/>
    <w:sectPr w:rsidR="00CB479C" w:rsidSect="00CB479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F89" w:rsidRDefault="003E2F89" w:rsidP="00CB479C">
      <w:pPr>
        <w:spacing w:after="0" w:line="240" w:lineRule="auto"/>
      </w:pPr>
      <w:r>
        <w:separator/>
      </w:r>
    </w:p>
  </w:endnote>
  <w:endnote w:type="continuationSeparator" w:id="0">
    <w:p w:rsidR="003E2F89" w:rsidRDefault="003E2F89"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A85" w:rsidRDefault="00840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A85" w:rsidRDefault="00840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F89" w:rsidRDefault="003E2F89" w:rsidP="00CB479C">
      <w:pPr>
        <w:spacing w:after="0" w:line="240" w:lineRule="auto"/>
      </w:pPr>
      <w:r>
        <w:separator/>
      </w:r>
    </w:p>
  </w:footnote>
  <w:footnote w:type="continuationSeparator" w:id="0">
    <w:p w:rsidR="003E2F89" w:rsidRDefault="003E2F89"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A85" w:rsidRDefault="00840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A85" w:rsidRDefault="00840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A46" w:rsidRDefault="00C84A46">
    <w:pPr>
      <w:pStyle w:val="Header"/>
    </w:pPr>
    <w:bookmarkStart w:id="3" w:name="_GoBack"/>
    <w:bookmarkEnd w:id="3"/>
    <w:r w:rsidRPr="00863214">
      <w:rPr>
        <w:noProof/>
        <w:lang w:eastAsia="en-GB"/>
      </w:rPr>
      <w:drawing>
        <wp:anchor distT="0" distB="0" distL="114300" distR="114300" simplePos="0" relativeHeight="251663360" behindDoc="0" locked="0" layoutInCell="1" allowOverlap="1" wp14:anchorId="53009633" wp14:editId="588F0DF9">
          <wp:simplePos x="0" y="0"/>
          <wp:positionH relativeFrom="margin">
            <wp:posOffset>-29845</wp:posOffset>
          </wp:positionH>
          <wp:positionV relativeFrom="paragraph">
            <wp:posOffset>-291465</wp:posOffset>
          </wp:positionV>
          <wp:extent cx="715010" cy="603250"/>
          <wp:effectExtent l="0" t="0" r="889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5010" cy="60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AD5"/>
    <w:multiLevelType w:val="hybridMultilevel"/>
    <w:tmpl w:val="91EC8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24FA9"/>
    <w:multiLevelType w:val="hybridMultilevel"/>
    <w:tmpl w:val="654C6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E6B5D"/>
    <w:rsid w:val="0021299E"/>
    <w:rsid w:val="002530F3"/>
    <w:rsid w:val="003D45CD"/>
    <w:rsid w:val="003E2F89"/>
    <w:rsid w:val="00452B91"/>
    <w:rsid w:val="004A6D8A"/>
    <w:rsid w:val="004D17D0"/>
    <w:rsid w:val="00617D16"/>
    <w:rsid w:val="00727BBF"/>
    <w:rsid w:val="007671AF"/>
    <w:rsid w:val="00840A85"/>
    <w:rsid w:val="00C74950"/>
    <w:rsid w:val="00C84A46"/>
    <w:rsid w:val="00CB479C"/>
    <w:rsid w:val="00CC3654"/>
    <w:rsid w:val="00E34784"/>
    <w:rsid w:val="00EB4C83"/>
    <w:rsid w:val="00F72C6A"/>
    <w:rsid w:val="00FC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E4F901"/>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59"/>
    <w:rsid w:val="00FC35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5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rsid w:val="004A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Props1.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2.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02DB5-1938-48B7-A711-F1B86F749D3A}">
  <ds:schemaRefs>
    <ds:schemaRef ds:uri="http://schemas.microsoft.com/office/2006/documentManagement/types"/>
    <ds:schemaRef ds:uri="f90e7bc6-a3db-487f-b513-bfabef5bed32"/>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5d66da30-c57e-467e-bd92-94ce3dcc2d9c"/>
    <ds:schemaRef ds:uri="cccaf3ac-2de9-44d4-aa31-54302fceb5f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Tom McHugh</cp:lastModifiedBy>
  <cp:revision>4</cp:revision>
  <dcterms:created xsi:type="dcterms:W3CDTF">2019-08-02T16:36:00Z</dcterms:created>
  <dcterms:modified xsi:type="dcterms:W3CDTF">2019-09-03T17:35:00Z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